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76" w:rsidRPr="00EA41E9" w:rsidRDefault="00DA7276" w:rsidP="00DA7276">
      <w:pPr>
        <w:jc w:val="center"/>
        <w:rPr>
          <w:rFonts w:ascii="Arial" w:hAnsi="Arial"/>
          <w:b/>
          <w:sz w:val="56"/>
          <w:szCs w:val="56"/>
          <w:lang w:val="ro-RO"/>
        </w:rPr>
      </w:pPr>
      <w:r w:rsidRPr="00EA41E9">
        <w:rPr>
          <w:rFonts w:ascii="Arial" w:hAnsi="Arial"/>
          <w:b/>
          <w:sz w:val="56"/>
          <w:szCs w:val="56"/>
          <w:lang w:val="ro-RO"/>
        </w:rPr>
        <w:t>A N U N Ţ</w:t>
      </w:r>
    </w:p>
    <w:p w:rsidR="00DA7276" w:rsidRPr="00EA41E9" w:rsidRDefault="00DA7276" w:rsidP="00DA7276">
      <w:pPr>
        <w:jc w:val="center"/>
        <w:rPr>
          <w:rFonts w:ascii="Arial" w:hAnsi="Arial"/>
          <w:b/>
          <w:sz w:val="56"/>
          <w:szCs w:val="56"/>
          <w:lang w:val="ro-RO"/>
        </w:rPr>
      </w:pPr>
    </w:p>
    <w:p w:rsidR="00DA7276" w:rsidRPr="00EA41E9" w:rsidRDefault="00DA7276" w:rsidP="00DA7276">
      <w:pPr>
        <w:jc w:val="center"/>
        <w:rPr>
          <w:rFonts w:ascii="Arial" w:hAnsi="Arial"/>
          <w:b/>
          <w:sz w:val="56"/>
          <w:szCs w:val="56"/>
          <w:lang w:val="ro-RO"/>
        </w:rPr>
      </w:pPr>
    </w:p>
    <w:p w:rsidR="00DA7276" w:rsidRPr="00EA41E9" w:rsidRDefault="00DA7276" w:rsidP="00DA7276">
      <w:pPr>
        <w:jc w:val="center"/>
        <w:rPr>
          <w:rFonts w:ascii="Arial" w:hAnsi="Arial"/>
          <w:b/>
          <w:sz w:val="56"/>
          <w:szCs w:val="56"/>
          <w:lang w:val="ro-RO"/>
        </w:rPr>
      </w:pPr>
    </w:p>
    <w:p w:rsidR="00DA7276" w:rsidRPr="00EA41E9" w:rsidRDefault="00DA7276" w:rsidP="00DA7276">
      <w:pPr>
        <w:jc w:val="both"/>
        <w:rPr>
          <w:rFonts w:ascii="Arial" w:hAnsi="Arial"/>
          <w:b/>
          <w:sz w:val="56"/>
          <w:szCs w:val="56"/>
          <w:lang w:val="ro-RO"/>
        </w:rPr>
      </w:pPr>
      <w:r w:rsidRPr="00EA41E9">
        <w:rPr>
          <w:rFonts w:ascii="Arial" w:hAnsi="Arial"/>
          <w:b/>
          <w:sz w:val="56"/>
          <w:szCs w:val="56"/>
          <w:lang w:val="ro-RO"/>
        </w:rPr>
        <w:tab/>
        <w:t>ÎN VEDEREA VIZĂRII LEGITIMAŢIILOR PENTRU ANUL 202</w:t>
      </w:r>
      <w:r w:rsidR="008261B9">
        <w:rPr>
          <w:rFonts w:ascii="Arial" w:hAnsi="Arial"/>
          <w:b/>
          <w:sz w:val="56"/>
          <w:szCs w:val="56"/>
          <w:lang w:val="ro-RO"/>
        </w:rPr>
        <w:t>3</w:t>
      </w:r>
      <w:bookmarkStart w:id="0" w:name="_GoBack"/>
      <w:bookmarkEnd w:id="0"/>
      <w:r w:rsidRPr="00EA41E9">
        <w:rPr>
          <w:rFonts w:ascii="Arial" w:hAnsi="Arial"/>
          <w:b/>
          <w:sz w:val="56"/>
          <w:szCs w:val="56"/>
          <w:lang w:val="ro-RO"/>
        </w:rPr>
        <w:t>, VĂ PUTEŢI PREZENTA LA SECRETARIATUL BAROULUI DIN PITEŞTI, STR. IC. BRĂTIANU NR. 42.</w:t>
      </w:r>
    </w:p>
    <w:p w:rsidR="00DA7276" w:rsidRDefault="00DA7276" w:rsidP="00DA7276">
      <w:pPr>
        <w:jc w:val="center"/>
        <w:rPr>
          <w:rFonts w:ascii="Arial" w:hAnsi="Arial"/>
          <w:b/>
          <w:sz w:val="36"/>
          <w:lang w:val="ro-RO"/>
        </w:rPr>
      </w:pPr>
    </w:p>
    <w:p w:rsidR="00F73B55" w:rsidRDefault="008261B9"/>
    <w:sectPr w:rsidR="00F73B55" w:rsidSect="00DA727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73"/>
    <w:rsid w:val="000C26A2"/>
    <w:rsid w:val="008261B9"/>
    <w:rsid w:val="00B35E73"/>
    <w:rsid w:val="00C52227"/>
    <w:rsid w:val="00CC3A19"/>
    <w:rsid w:val="00D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F344"/>
  <w15:docId w15:val="{6C750421-7E58-466E-8B55-04DD37B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Baroul Arges</cp:lastModifiedBy>
  <cp:revision>3</cp:revision>
  <dcterms:created xsi:type="dcterms:W3CDTF">2022-12-13T09:45:00Z</dcterms:created>
  <dcterms:modified xsi:type="dcterms:W3CDTF">2022-12-13T09:46:00Z</dcterms:modified>
</cp:coreProperties>
</file>